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5BD0033E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883F70">
        <w:rPr>
          <w:b/>
          <w:noProof/>
          <w:sz w:val="24"/>
        </w:rPr>
        <w:t>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076EE" w:rsidRPr="002076EE">
        <w:rPr>
          <w:b/>
          <w:noProof/>
          <w:sz w:val="28"/>
        </w:rPr>
        <w:t>R1-1903161</w:t>
      </w:r>
    </w:p>
    <w:p w14:paraId="2AB38CB8" w14:textId="6465907C" w:rsidR="001E41F3" w:rsidRDefault="00883F70" w:rsidP="005E2C44">
      <w:pPr>
        <w:pStyle w:val="CRCoverPage"/>
        <w:outlineLvl w:val="0"/>
        <w:rPr>
          <w:b/>
          <w:noProof/>
          <w:sz w:val="24"/>
        </w:rPr>
      </w:pPr>
      <w:r w:rsidRPr="00883F70">
        <w:rPr>
          <w:b/>
          <w:noProof/>
          <w:sz w:val="24"/>
        </w:rPr>
        <w:t>Athens, Greece</w:t>
      </w:r>
      <w:r w:rsidR="00775EA1">
        <w:rPr>
          <w:b/>
          <w:noProof/>
          <w:sz w:val="24"/>
        </w:rPr>
        <w:t>,</w:t>
      </w:r>
      <w:r w:rsidRPr="00883F70">
        <w:rPr>
          <w:b/>
          <w:noProof/>
          <w:sz w:val="24"/>
        </w:rPr>
        <w:t xml:space="preserve"> </w:t>
      </w:r>
      <w:r w:rsidR="00775EA1">
        <w:rPr>
          <w:b/>
          <w:noProof/>
          <w:sz w:val="24"/>
        </w:rPr>
        <w:t>25</w:t>
      </w:r>
      <w:r w:rsidR="00775EA1" w:rsidRPr="00775EA1">
        <w:rPr>
          <w:b/>
          <w:noProof/>
          <w:sz w:val="24"/>
          <w:vertAlign w:val="superscript"/>
        </w:rPr>
        <w:t>th</w:t>
      </w:r>
      <w:r w:rsidR="00775EA1">
        <w:rPr>
          <w:b/>
          <w:noProof/>
          <w:sz w:val="24"/>
        </w:rPr>
        <w:t xml:space="preserve"> </w:t>
      </w:r>
      <w:r w:rsidRPr="00883F70">
        <w:rPr>
          <w:b/>
          <w:noProof/>
          <w:sz w:val="24"/>
        </w:rPr>
        <w:t>February</w:t>
      </w:r>
      <w:r w:rsidR="00775EA1">
        <w:rPr>
          <w:b/>
          <w:noProof/>
          <w:sz w:val="24"/>
        </w:rPr>
        <w:t xml:space="preserve"> </w:t>
      </w:r>
      <w:r w:rsidRPr="00883F70">
        <w:rPr>
          <w:b/>
          <w:noProof/>
          <w:sz w:val="24"/>
        </w:rPr>
        <w:t xml:space="preserve">– </w:t>
      </w:r>
      <w:r w:rsidR="00630D9E">
        <w:rPr>
          <w:b/>
          <w:noProof/>
          <w:sz w:val="24"/>
        </w:rPr>
        <w:t>1</w:t>
      </w:r>
      <w:r w:rsidR="00630D9E" w:rsidRPr="00630D9E">
        <w:rPr>
          <w:b/>
          <w:noProof/>
          <w:sz w:val="24"/>
          <w:vertAlign w:val="superscript"/>
        </w:rPr>
        <w:t>st</w:t>
      </w:r>
      <w:r w:rsidR="00630D9E">
        <w:rPr>
          <w:b/>
          <w:noProof/>
          <w:sz w:val="24"/>
        </w:rPr>
        <w:t xml:space="preserve"> </w:t>
      </w:r>
      <w:bookmarkStart w:id="0" w:name="_GoBack"/>
      <w:bookmarkEnd w:id="0"/>
      <w:r w:rsidRPr="00883F70">
        <w:rPr>
          <w:b/>
          <w:noProof/>
          <w:sz w:val="24"/>
        </w:rPr>
        <w:t>March</w:t>
      </w:r>
      <w:r w:rsidR="00775EA1">
        <w:rPr>
          <w:b/>
          <w:noProof/>
          <w:sz w:val="24"/>
        </w:rPr>
        <w:t>,</w:t>
      </w:r>
      <w:r w:rsidRPr="00883F7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602DD7C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883F7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496FB0B0" w:rsidR="001E41F3" w:rsidRDefault="002076EE">
            <w:pPr>
              <w:pStyle w:val="CRCoverPage"/>
              <w:spacing w:after="0"/>
              <w:rPr>
                <w:noProof/>
              </w:rPr>
            </w:pPr>
            <w:r w:rsidRPr="00E813C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5F64DC67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3659D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53C7E62" w:rsidR="001E41F3" w:rsidRPr="00214E84" w:rsidRDefault="002076E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076EE">
              <w:rPr>
                <w:noProof/>
              </w:rPr>
              <w:t>DMRS sequence index for PUSCH sub-PRB allocation for LTE-MTC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00243B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02-</w:t>
            </w:r>
            <w:r w:rsidR="00825438">
              <w:rPr>
                <w:noProof/>
              </w:rPr>
              <w:t>15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5085EE5B" w:rsidR="009C54DD" w:rsidRDefault="00883F70" w:rsidP="00F66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index range of 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3484FE7B" w:rsidR="009C54DD" w:rsidRDefault="00883F70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C54DD">
              <w:rPr>
                <w:noProof/>
              </w:rPr>
              <w:t xml:space="preserve">Table </w:t>
            </w:r>
            <w:r>
              <w:rPr>
                <w:noProof/>
              </w:rPr>
              <w:t xml:space="preserve">5.5.2.1A.1-1 </w:t>
            </w:r>
            <w:r w:rsidR="00A1645B">
              <w:rPr>
                <w:noProof/>
              </w:rPr>
              <w:t xml:space="preserve">the range of </w:t>
            </w:r>
            <w:r w:rsidR="00A1645B" w:rsidRPr="00A1645B">
              <w:rPr>
                <w:i/>
                <w:noProof/>
              </w:rPr>
              <w:t>n</w:t>
            </w:r>
            <w:r w:rsidR="00A1645B">
              <w:rPr>
                <w:noProof/>
              </w:rPr>
              <w:t xml:space="preserve"> in </w:t>
            </w:r>
            <w:r w:rsidR="00561023">
              <w:rPr>
                <w:position w:val="-10"/>
              </w:rPr>
              <w:pict w14:anchorId="757550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15pt">
                  <v:imagedata r:id="rId11" o:title=""/>
                </v:shape>
              </w:pict>
            </w:r>
            <w:r w:rsidR="00A1645B">
              <w:t xml:space="preserve"> </w:t>
            </w:r>
            <w:r w:rsidR="00A1645B">
              <w:rPr>
                <w:noProof/>
              </w:rPr>
              <w:t xml:space="preserve">was </w:t>
            </w:r>
            <w:r w:rsidR="00216C19">
              <w:rPr>
                <w:noProof/>
              </w:rPr>
              <w:t>corrected</w:t>
            </w:r>
            <w:r w:rsidR="00A1645B">
              <w:rPr>
                <w:noProof/>
              </w:rPr>
              <w:t xml:space="preserve"> </w:t>
            </w:r>
            <w:r w:rsidR="00216C19">
              <w:rPr>
                <w:noProof/>
              </w:rPr>
              <w:t>to go from 0 to 2 instead of 0 to 3 which is out of range.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5E8B9CF2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  <w:r>
              <w:rPr>
                <w:noProof/>
              </w:rPr>
              <w:t xml:space="preserve"> will be out of range.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2D3C129F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5.5.2.1A.1-1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2939F6DB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2FBFE775" w:rsidR="009C54DD" w:rsidRDefault="00E813C0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88280" w14:textId="3CEFA69E" w:rsidR="001E41F3" w:rsidRDefault="001E41F3">
      <w:pPr>
        <w:rPr>
          <w:noProof/>
          <w:lang w:val="en-US"/>
        </w:rPr>
      </w:pPr>
    </w:p>
    <w:p w14:paraId="50D7CE32" w14:textId="020E22FE" w:rsidR="0093659D" w:rsidRDefault="0093659D">
      <w:pPr>
        <w:rPr>
          <w:noProof/>
          <w:lang w:val="en-US"/>
        </w:rPr>
      </w:pPr>
    </w:p>
    <w:p w14:paraId="7361210B" w14:textId="703D9ABB" w:rsidR="0093659D" w:rsidRDefault="0093659D">
      <w:pPr>
        <w:rPr>
          <w:noProof/>
          <w:lang w:val="en-US"/>
        </w:rPr>
      </w:pPr>
    </w:p>
    <w:p w14:paraId="0665F2E5" w14:textId="1023F185" w:rsidR="0093659D" w:rsidRDefault="0093659D">
      <w:pPr>
        <w:rPr>
          <w:noProof/>
          <w:lang w:val="en-US"/>
        </w:rPr>
      </w:pPr>
    </w:p>
    <w:p w14:paraId="4DF522E1" w14:textId="5047E7FB" w:rsidR="0093659D" w:rsidRDefault="0093659D">
      <w:pPr>
        <w:rPr>
          <w:noProof/>
          <w:lang w:val="en-US"/>
        </w:rPr>
      </w:pPr>
    </w:p>
    <w:p w14:paraId="719B64A4" w14:textId="7170ED53" w:rsidR="0093659D" w:rsidRDefault="0093659D">
      <w:pPr>
        <w:rPr>
          <w:noProof/>
          <w:lang w:val="en-US"/>
        </w:rPr>
      </w:pPr>
    </w:p>
    <w:p w14:paraId="144D6BD6" w14:textId="5761C18E" w:rsidR="0093659D" w:rsidRDefault="0093659D">
      <w:pPr>
        <w:rPr>
          <w:noProof/>
          <w:lang w:val="en-US"/>
        </w:rPr>
      </w:pPr>
    </w:p>
    <w:p w14:paraId="5C4B3FEC" w14:textId="1FA28E62" w:rsidR="00073E43" w:rsidRDefault="00073E43">
      <w:pPr>
        <w:rPr>
          <w:noProof/>
          <w:lang w:val="en-US"/>
        </w:rPr>
      </w:pPr>
    </w:p>
    <w:p w14:paraId="42231C40" w14:textId="77777777" w:rsidR="00883F70" w:rsidRPr="000343C0" w:rsidRDefault="00883F70" w:rsidP="00883F70">
      <w:pPr>
        <w:pStyle w:val="Heading4"/>
      </w:pPr>
      <w:r w:rsidRPr="000343C0">
        <w:lastRenderedPageBreak/>
        <w:t>5.5.2.1A</w:t>
      </w:r>
      <w:r w:rsidRPr="000343C0">
        <w:tab/>
        <w:t>Demodulation reference signal for PUSCH with sub-PRB allocations</w:t>
      </w:r>
    </w:p>
    <w:p w14:paraId="57FFA388" w14:textId="77777777" w:rsidR="00883F70" w:rsidRPr="000343C0" w:rsidRDefault="00883F70" w:rsidP="00883F70">
      <w:pPr>
        <w:pStyle w:val="Heading5"/>
      </w:pPr>
      <w:bookmarkStart w:id="3" w:name="_Toc454818175"/>
      <w:r w:rsidRPr="000343C0">
        <w:t>5.5.2.1A.1</w:t>
      </w:r>
      <w:r w:rsidRPr="000343C0">
        <w:tab/>
        <w:t>Reference signal sequence using modulation schemes other than π/2-BPSK</w:t>
      </w:r>
      <w:bookmarkEnd w:id="3"/>
    </w:p>
    <w:p w14:paraId="053181E9" w14:textId="47E6CA24" w:rsidR="00883F70" w:rsidRPr="000343C0" w:rsidRDefault="00883F70" w:rsidP="00883F70">
      <w:r w:rsidRPr="000343C0">
        <w:t xml:space="preserve">The reference signal sequence </w:t>
      </w:r>
      <w:r w:rsidR="00561023">
        <w:rPr>
          <w:position w:val="-10"/>
        </w:rPr>
        <w:pict w14:anchorId="5E9F89A9">
          <v:shape id="_x0000_i1026" type="#_x0000_t75" style="width:38.25pt;height:15pt">
            <v:imagedata r:id="rId13" o:title=""/>
          </v:shape>
        </w:pict>
      </w:r>
      <w:r w:rsidRPr="000343C0">
        <w:t xml:space="preserve"> for </w:t>
      </w:r>
      <w:r w:rsidRPr="000343C0">
        <w:rPr>
          <w:noProof/>
          <w:position w:val="-10"/>
          <w:lang w:eastAsia="en-GB"/>
        </w:rPr>
        <w:drawing>
          <wp:inline distT="0" distB="0" distL="0" distR="0" wp14:anchorId="2970FD8D" wp14:editId="3E39BBCF">
            <wp:extent cx="466725" cy="2095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>is defined by</w:t>
      </w:r>
      <w:r w:rsidRPr="000343C0">
        <w:t xml:space="preserve"> a cyclic shift </w:t>
      </w:r>
      <w:r w:rsidR="00561023">
        <w:rPr>
          <w:position w:val="-6"/>
        </w:rPr>
        <w:pict w14:anchorId="6EBBC5F0">
          <v:shape id="_x0000_i1027" type="#_x0000_t75" style="width:9pt;height:9pt">
            <v:imagedata r:id="rId15" o:title=""/>
          </v:shape>
        </w:pict>
      </w:r>
      <w:r w:rsidRPr="000343C0">
        <w:t xml:space="preserve"> of a base sequence according to </w:t>
      </w:r>
    </w:p>
    <w:p w14:paraId="57517187" w14:textId="77777777" w:rsidR="00883F70" w:rsidRPr="000343C0" w:rsidRDefault="00883F70" w:rsidP="00883F70">
      <w:pPr>
        <w:pStyle w:val="EQ"/>
      </w:pPr>
      <w:r>
        <w:tab/>
      </w:r>
      <w:r w:rsidR="00561023">
        <w:pict w14:anchorId="34A57F79">
          <v:shape id="_x0000_i1028" type="#_x0000_t75" style="width:94.5pt;height:33.75pt">
            <v:imagedata r:id="rId16" o:title=""/>
          </v:shape>
        </w:pict>
      </w:r>
      <w:r w:rsidRPr="000343C0">
        <w:t>,</w:t>
      </w:r>
    </w:p>
    <w:p w14:paraId="6A7D367C" w14:textId="77777777" w:rsidR="00883F70" w:rsidRPr="000343C0" w:rsidRDefault="00883F70" w:rsidP="00883F70">
      <w:pPr>
        <w:rPr>
          <w:bCs/>
        </w:rPr>
      </w:pPr>
      <w:r w:rsidRPr="000343C0">
        <w:t xml:space="preserve">where </w:t>
      </w:r>
      <w:r w:rsidR="00561023">
        <w:rPr>
          <w:position w:val="-10"/>
        </w:rPr>
        <w:pict w14:anchorId="4C182564">
          <v:shape id="_x0000_i1029" type="#_x0000_t75" style="width:22.5pt;height:15pt">
            <v:imagedata r:id="rId11" o:title=""/>
          </v:shape>
        </w:pict>
      </w:r>
      <w:r w:rsidRPr="000343C0">
        <w:rPr>
          <w:bCs/>
        </w:rPr>
        <w:t xml:space="preserve"> is given by Tables 5.5.2.1A.1-1 and 5.5.2.1A.1-2 for</w:t>
      </w:r>
      <w:r w:rsidR="00561023">
        <w:rPr>
          <w:position w:val="-10"/>
        </w:rPr>
        <w:pict w14:anchorId="555F3E66">
          <v:shape id="_x0000_i1030" type="#_x0000_t75" style="width:38.25pt;height:15.75pt">
            <v:imagedata r:id="rId17" o:title=""/>
          </v:shape>
        </w:pict>
      </w:r>
      <w:r w:rsidRPr="000343C0">
        <w:t xml:space="preserve"> and </w:t>
      </w:r>
      <w:r w:rsidR="00561023">
        <w:rPr>
          <w:position w:val="-10"/>
        </w:rPr>
        <w:pict w14:anchorId="41E9BD6D">
          <v:shape id="_x0000_i1031" type="#_x0000_t75" style="width:38.25pt;height:15.75pt">
            <v:imagedata r:id="rId18" o:title=""/>
          </v:shape>
        </w:pict>
      </w:r>
      <w:r w:rsidRPr="000343C0">
        <w:t xml:space="preserve">, respectively. The cyclic shift </w:t>
      </w:r>
      <w:r w:rsidR="00561023">
        <w:rPr>
          <w:position w:val="-6"/>
        </w:rPr>
        <w:pict w14:anchorId="3F14C76E">
          <v:shape id="_x0000_i1032" type="#_x0000_t75" style="width:9pt;height:9pt">
            <v:imagedata r:id="rId15" o:title=""/>
          </v:shape>
        </w:pict>
      </w:r>
      <w:r w:rsidRPr="000343C0">
        <w:t xml:space="preserve"> is derived from higher layer parameters </w:t>
      </w:r>
      <w:proofErr w:type="spellStart"/>
      <w:r w:rsidRPr="000343C0">
        <w:rPr>
          <w:bCs/>
          <w:i/>
        </w:rPr>
        <w:t>ce-pusch-subPrb-threeTone-CyclicShift</w:t>
      </w:r>
      <w:proofErr w:type="spellEnd"/>
      <w:r w:rsidRPr="000343C0">
        <w:rPr>
          <w:bCs/>
          <w:i/>
        </w:rPr>
        <w:t xml:space="preserve"> </w:t>
      </w:r>
      <w:r w:rsidRPr="000343C0">
        <w:rPr>
          <w:bCs/>
          <w:lang w:val="en-US"/>
        </w:rPr>
        <w:t xml:space="preserve">and </w:t>
      </w:r>
      <w:proofErr w:type="spellStart"/>
      <w:r w:rsidRPr="000343C0">
        <w:rPr>
          <w:bCs/>
          <w:i/>
        </w:rPr>
        <w:t>ce-pusch-subPrb-sixTone-CyclicShift</w:t>
      </w:r>
      <w:proofErr w:type="spellEnd"/>
      <w:r w:rsidRPr="000343C0">
        <w:rPr>
          <w:bCs/>
        </w:rPr>
        <w:t xml:space="preserve">, respectively, </w:t>
      </w:r>
      <w:r w:rsidRPr="000343C0">
        <w:t>as defined in Table 5.5.2.1A.1-3.</w:t>
      </w:r>
    </w:p>
    <w:p w14:paraId="60A02935" w14:textId="77777777" w:rsidR="00883F70" w:rsidRPr="000343C0" w:rsidRDefault="00883F70" w:rsidP="00883F70">
      <w:r w:rsidRPr="000343C0">
        <w:rPr>
          <w:bCs/>
        </w:rPr>
        <w:t xml:space="preserve">If group hopping is enabled, the base sequence index </w:t>
      </w:r>
      <w:r w:rsidR="00561023">
        <w:rPr>
          <w:position w:val="-6"/>
        </w:rPr>
        <w:pict w14:anchorId="1B338FB8">
          <v:shape id="_x0000_i1033" type="#_x0000_t75" style="width:7.5pt;height:9pt">
            <v:imagedata r:id="rId19" o:title=""/>
          </v:shape>
        </w:pict>
      </w:r>
      <w:r w:rsidRPr="000343C0">
        <w:t xml:space="preserve"> is given by clause 5.5.2.1A.3.</w:t>
      </w:r>
    </w:p>
    <w:p w14:paraId="7B59C140" w14:textId="77777777" w:rsidR="00883F70" w:rsidRPr="000343C0" w:rsidRDefault="00883F70" w:rsidP="00883F70">
      <w:r w:rsidRPr="000343C0">
        <w:rPr>
          <w:bCs/>
        </w:rPr>
        <w:t xml:space="preserve">If group hopping is not enabled, the base sequence index </w:t>
      </w:r>
      <w:r w:rsidR="00561023">
        <w:rPr>
          <w:position w:val="-6"/>
        </w:rPr>
        <w:pict w14:anchorId="241D47A2">
          <v:shape id="_x0000_i1034" type="#_x0000_t75" style="width:7.5pt;height:9pt">
            <v:imagedata r:id="rId19" o:title=""/>
          </v:shape>
        </w:pict>
      </w:r>
      <w:r w:rsidRPr="000343C0">
        <w:t xml:space="preserve"> is given by</w:t>
      </w:r>
    </w:p>
    <w:p w14:paraId="3D579CC7" w14:textId="77777777" w:rsidR="00883F70" w:rsidRPr="000343C0" w:rsidRDefault="00883F70" w:rsidP="00883F70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 w:rsidR="00561023">
        <w:pict w14:anchorId="1251D7C3">
          <v:shape id="_x0000_i1035" type="#_x0000_t75" style="width:49.5pt;height:15.75pt">
            <v:imagedata r:id="rId20" o:title=""/>
          </v:shape>
        </w:pict>
      </w:r>
      <w:r w:rsidRPr="000343C0">
        <w:t xml:space="preserve"> </w:t>
      </w:r>
      <w:r w:rsidRPr="000343C0">
        <w:rPr>
          <w:bCs/>
        </w:rPr>
        <w:t xml:space="preserve">for </w:t>
      </w:r>
      <w:r w:rsidR="00561023">
        <w:pict w14:anchorId="68CF195F">
          <v:shape id="_x0000_i1036" type="#_x0000_t75" style="width:38.25pt;height:15.75pt">
            <v:imagedata r:id="rId17" o:title=""/>
          </v:shape>
        </w:pict>
      </w:r>
    </w:p>
    <w:p w14:paraId="652640C1" w14:textId="77777777" w:rsidR="00883F70" w:rsidRPr="000343C0" w:rsidRDefault="00883F70" w:rsidP="00883F70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 w:rsidR="00561023">
        <w:pict w14:anchorId="6C0D40ED">
          <v:shape id="_x0000_i1037" type="#_x0000_t75" style="width:49.5pt;height:15.75pt">
            <v:imagedata r:id="rId21" o:title=""/>
          </v:shape>
        </w:pict>
      </w:r>
      <w:r w:rsidRPr="000343C0">
        <w:t xml:space="preserve"> </w:t>
      </w:r>
      <w:r w:rsidRPr="000343C0">
        <w:rPr>
          <w:bCs/>
        </w:rPr>
        <w:t xml:space="preserve">for </w:t>
      </w:r>
      <w:r w:rsidR="00561023">
        <w:pict w14:anchorId="5380C81F">
          <v:shape id="_x0000_i1038" type="#_x0000_t75" style="width:38.25pt;height:15.75pt">
            <v:imagedata r:id="rId22" o:title=""/>
          </v:shape>
        </w:pict>
      </w:r>
    </w:p>
    <w:p w14:paraId="078F0A60" w14:textId="77777777" w:rsidR="00883F70" w:rsidRPr="000343C0" w:rsidRDefault="00883F70" w:rsidP="00883F70">
      <w:pPr>
        <w:rPr>
          <w:lang w:val="en-US"/>
        </w:rPr>
      </w:pPr>
    </w:p>
    <w:p w14:paraId="158DCBAF" w14:textId="77777777" w:rsidR="00883F70" w:rsidRPr="000343C0" w:rsidRDefault="00883F70" w:rsidP="00883F70">
      <w:pPr>
        <w:pStyle w:val="TH"/>
      </w:pPr>
      <w:r w:rsidRPr="000343C0">
        <w:t xml:space="preserve">Table 5.5.2.1A.1-1: Definition of </w:t>
      </w:r>
      <w:r w:rsidR="00561023">
        <w:rPr>
          <w:position w:val="-10"/>
        </w:rPr>
        <w:pict w14:anchorId="0E8A2934">
          <v:shape id="_x0000_i1039" type="#_x0000_t75" style="width:22.5pt;height:15pt">
            <v:imagedata r:id="rId11" o:title=""/>
          </v:shape>
        </w:pict>
      </w:r>
      <w:r w:rsidRPr="000343C0">
        <w:t xml:space="preserve"> for </w:t>
      </w:r>
      <w:r w:rsidR="00561023">
        <w:rPr>
          <w:position w:val="-10"/>
        </w:rPr>
        <w:pict w14:anchorId="655B5E7E">
          <v:shape id="_x0000_i1040" type="#_x0000_t75" style="width:38.25pt;height:15.75pt">
            <v:imagedata r:id="rId17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883F70" w:rsidRPr="000343C0" w14:paraId="770EF9BE" w14:textId="77777777" w:rsidTr="00473976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14:paraId="7BCBC4FF" w14:textId="398617A2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7D450739" wp14:editId="6DBE5314">
                  <wp:extent cx="114300" cy="1333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14:paraId="53517554" w14:textId="7F6B75C3" w:rsidR="00883F70" w:rsidRPr="00AF026E" w:rsidRDefault="00883F70" w:rsidP="00AF026E">
            <w:pPr>
              <w:jc w:val="center"/>
              <w:rPr>
                <w:i/>
              </w:rPr>
            </w:pPr>
            <w:del w:id="4" w:author="Gerardo Agni Medina Acosta" w:date="2018-12-06T10:29:00Z">
              <w:r w:rsidRPr="000343C0" w:rsidDel="00AF026E">
                <w:rPr>
                  <w:rFonts w:ascii="Arial" w:hAnsi="Arial"/>
                  <w:b/>
                  <w:noProof/>
                  <w:sz w:val="18"/>
                  <w:lang w:eastAsia="en-GB"/>
                </w:rPr>
                <w:drawing>
                  <wp:inline distT="0" distB="0" distL="0" distR="0" wp14:anchorId="5C3314C9" wp14:editId="5891BA57">
                    <wp:extent cx="657225" cy="190500"/>
                    <wp:effectExtent l="0" t="0" r="9525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57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m:oMath>
              <m:r>
                <w:ins w:id="5" w:author="Gerardo Agni Medina Acosta" w:date="2018-12-06T10:27:00Z">
                  <w:rPr>
                    <w:rFonts w:ascii="Cambria Math" w:hAnsi="Cambria Math"/>
                    <w:sz w:val="16"/>
                  </w:rPr>
                  <m:t>∅</m:t>
                </w:ins>
              </m:r>
              <m:d>
                <m:dPr>
                  <m:ctrlPr>
                    <w:ins w:id="6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7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0</m:t>
                    </w:ins>
                  </m:r>
                </m:e>
              </m:d>
              <m:r>
                <w:ins w:id="8" w:author="Gerardo Agni Medina Acosta" w:date="2018-12-06T10:27:00Z">
                  <w:rPr>
                    <w:rFonts w:ascii="Cambria Math" w:hAnsi="Cambria Math"/>
                    <w:sz w:val="16"/>
                  </w:rPr>
                  <m:t>, … ,∅</m:t>
                </w:ins>
              </m:r>
              <m:d>
                <m:dPr>
                  <m:ctrlPr>
                    <w:ins w:id="9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10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2</m:t>
                    </w:ins>
                  </m:r>
                </m:e>
              </m:d>
            </m:oMath>
          </w:p>
        </w:tc>
      </w:tr>
      <w:tr w:rsidR="00883F70" w:rsidRPr="000343C0" w14:paraId="69A5DFF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48FF3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7173903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970E0D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A6E04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58470107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B8EFDE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7AF263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55AC92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6E3B29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5B033E54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36FF4F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7BA8E2A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90CE2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E5C6E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DDCCF12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67AF41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5F3969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CE5C0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51ABD4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74A236BB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B00C3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476456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6F4ED49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E3E3C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CAF6266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0E1AA92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2FD83B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57DB9C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34C99A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294B4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6F5ECE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23334FE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28D13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2D4E7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670AE75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D3AF92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A7442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391E74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06392F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292D1C3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85B243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B884F3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47546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BCE40A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6868D31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585D4D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0A4251D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D4B400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AE46E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204FC18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87820D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53914E2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70B4F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6DA5BE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1832DFFC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44807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0A5955F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0440B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D66B4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</w:tbl>
    <w:p w14:paraId="72C79358" w14:textId="77777777" w:rsidR="00883F70" w:rsidRPr="000343C0" w:rsidRDefault="00883F70" w:rsidP="00883F70"/>
    <w:p w14:paraId="6D6C9E23" w14:textId="77777777" w:rsidR="00883F70" w:rsidRPr="000343C0" w:rsidRDefault="00883F70" w:rsidP="00883F70">
      <w:pPr>
        <w:pStyle w:val="TH"/>
      </w:pPr>
      <w:r w:rsidRPr="000343C0">
        <w:t xml:space="preserve">Table 5.5.2.1A.1-2: Definition of </w:t>
      </w:r>
      <w:r w:rsidR="00561023">
        <w:rPr>
          <w:position w:val="-10"/>
        </w:rPr>
        <w:pict w14:anchorId="2EB13F42">
          <v:shape id="_x0000_i1041" type="#_x0000_t75" style="width:22.5pt;height:15pt">
            <v:imagedata r:id="rId11" o:title=""/>
          </v:shape>
        </w:pict>
      </w:r>
      <w:r w:rsidRPr="000343C0">
        <w:t xml:space="preserve"> for </w:t>
      </w:r>
      <w:r w:rsidR="00561023">
        <w:rPr>
          <w:position w:val="-10"/>
        </w:rPr>
        <w:pict w14:anchorId="60D49174">
          <v:shape id="_x0000_i1042" type="#_x0000_t75" style="width:38.25pt;height:15.75pt">
            <v:imagedata r:id="rId18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883F70" w:rsidRPr="000343C0" w14:paraId="2B669244" w14:textId="77777777" w:rsidTr="00473976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14:paraId="7AFB98A0" w14:textId="76DCD94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55DCFE1C" wp14:editId="58A61768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14:paraId="211B3254" w14:textId="5987A43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1A0D5263" wp14:editId="577C604F">
                  <wp:extent cx="6572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70" w:rsidRPr="000343C0" w14:paraId="368CFDB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905F4B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148941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094817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C38142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E6975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ECADA5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726621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210548B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9ED4F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001B16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BFFA56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78D98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C3DDC7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C3FCB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7EFE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62AB3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2C3972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048AAAF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6CE23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D3B31B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EEDD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0BDBEE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A52826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18BE0690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64F8D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050031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383DC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4BB191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8BF49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D783B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895DFF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33AD4BB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D0E7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3E17601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1CD854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7DEBF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DD295B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C724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CDC1F6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2D08CA0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A3FA1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161042D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E0CA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2BE05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EF43F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B3B15B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BC760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422E94C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53A4B9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68721D9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7CE720B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9DF29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114355D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5F41E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D6704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0AFEFC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7A5CFEE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CAC76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5F464E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740D6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7D77DD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7A88857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6275EA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797625A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88D9E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C14B01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0B475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618986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89AD00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2C64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018844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4C11CC2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5A4BFE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2C62FD6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6C9F1A6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EC4A2A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48A1CF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29481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6361B4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612E19A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F78FE2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0FBB7A3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264D15B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646864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A9A8DF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66440D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5BD6F97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4FA6212D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09C30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42F50E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4E3DF8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A77BAF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E4C48F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F98A8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E7DEA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7AA2E9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33539F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33" w:type="dxa"/>
            <w:vAlign w:val="center"/>
          </w:tcPr>
          <w:p w14:paraId="2A1EB2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A49E5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245C31B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FEC5B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975864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CAE59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908BE36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06CA88A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14:paraId="22E996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3FCE4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8D90D2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9D9595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2465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F5272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</w:tbl>
    <w:p w14:paraId="0F75F9A2" w14:textId="77777777" w:rsidR="00883F70" w:rsidRPr="000343C0" w:rsidRDefault="00883F70" w:rsidP="00883F70"/>
    <w:p w14:paraId="3BF6716D" w14:textId="77777777" w:rsidR="00883F70" w:rsidRPr="000343C0" w:rsidRDefault="00883F70" w:rsidP="00883F70">
      <w:pPr>
        <w:pStyle w:val="TH"/>
      </w:pPr>
      <w:r w:rsidRPr="000343C0">
        <w:lastRenderedPageBreak/>
        <w:t xml:space="preserve">Table 5.5.2.1A.1-3: Definition of </w:t>
      </w:r>
      <w:r w:rsidR="00561023">
        <w:rPr>
          <w:position w:val="-6"/>
        </w:rPr>
        <w:pict w14:anchorId="0C1E6E1E">
          <v:shape id="_x0000_i1043" type="#_x0000_t75" style="width:9pt;height:9pt">
            <v:imagedata r:id="rId15" o:title=""/>
          </v:shape>
        </w:pict>
      </w:r>
      <w:r w:rsidRPr="000343C0"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4111"/>
        <w:gridCol w:w="708"/>
      </w:tblGrid>
      <w:tr w:rsidR="00883F70" w:rsidRPr="000343C0" w14:paraId="178BCDFF" w14:textId="77777777" w:rsidTr="00473976">
        <w:tc>
          <w:tcPr>
            <w:tcW w:w="4962" w:type="dxa"/>
            <w:gridSpan w:val="2"/>
            <w:tcBorders>
              <w:bottom w:val="nil"/>
            </w:tcBorders>
            <w:shd w:val="clear" w:color="auto" w:fill="auto"/>
          </w:tcPr>
          <w:p w14:paraId="786A3790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pict w14:anchorId="067339B0">
                <v:shape id="_x0000_i1044" type="#_x0000_t75" style="width:38.25pt;height:15.75pt">
                  <v:imagedata r:id="rId17" o:title=""/>
                </v:shape>
              </w:pict>
            </w:r>
          </w:p>
        </w:tc>
        <w:tc>
          <w:tcPr>
            <w:tcW w:w="4819" w:type="dxa"/>
            <w:gridSpan w:val="2"/>
            <w:tcBorders>
              <w:bottom w:val="nil"/>
            </w:tcBorders>
            <w:shd w:val="clear" w:color="auto" w:fill="auto"/>
          </w:tcPr>
          <w:p w14:paraId="1DE28EC5" w14:textId="21C2DB2C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0D78BEAD" wp14:editId="167F03D6">
                  <wp:extent cx="495300" cy="2095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70" w:rsidRPr="000343C0" w14:paraId="64B90D7F" w14:textId="77777777" w:rsidTr="00473976">
        <w:tc>
          <w:tcPr>
            <w:tcW w:w="4253" w:type="dxa"/>
            <w:tcBorders>
              <w:top w:val="nil"/>
            </w:tcBorders>
            <w:shd w:val="clear" w:color="auto" w:fill="auto"/>
          </w:tcPr>
          <w:p w14:paraId="696A6C7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343C0">
              <w:rPr>
                <w:rFonts w:ascii="Arial" w:hAnsi="Arial" w:cs="Arial"/>
                <w:b/>
                <w:sz w:val="16"/>
                <w:szCs w:val="16"/>
              </w:rPr>
              <w:t>ce-pusch-subPrb-threeTone-CyclicShift</w:t>
            </w:r>
            <w:proofErr w:type="spellEnd"/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2D0710B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pict w14:anchorId="6C37ACFD">
                <v:shape id="_x0000_i1045" type="#_x0000_t75" style="width:9pt;height:9pt">
                  <v:imagedata r:id="rId15" o:title=""/>
                </v:shape>
              </w:pict>
            </w: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018D7BF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fr-FR"/>
              </w:rPr>
            </w:pPr>
            <w:proofErr w:type="gramStart"/>
            <w:r w:rsidRPr="000343C0">
              <w:rPr>
                <w:rFonts w:ascii="Arial" w:hAnsi="Arial" w:cs="Arial"/>
                <w:b/>
                <w:sz w:val="16"/>
                <w:szCs w:val="16"/>
                <w:lang w:val="fr-FR"/>
              </w:rPr>
              <w:t>ce</w:t>
            </w:r>
            <w:proofErr w:type="gramEnd"/>
            <w:r w:rsidRPr="000343C0">
              <w:rPr>
                <w:rFonts w:ascii="Arial" w:hAnsi="Arial" w:cs="Arial"/>
                <w:b/>
                <w:sz w:val="16"/>
                <w:szCs w:val="16"/>
                <w:lang w:val="fr-FR"/>
              </w:rPr>
              <w:t>-</w:t>
            </w:r>
            <w:proofErr w:type="spellStart"/>
            <w:r w:rsidRPr="000343C0">
              <w:rPr>
                <w:rFonts w:ascii="Arial" w:hAnsi="Arial" w:cs="Arial"/>
                <w:b/>
                <w:sz w:val="16"/>
                <w:szCs w:val="16"/>
                <w:lang w:val="fr-FR"/>
              </w:rPr>
              <w:t>pusch</w:t>
            </w:r>
            <w:proofErr w:type="spellEnd"/>
            <w:r w:rsidRPr="000343C0">
              <w:rPr>
                <w:rFonts w:ascii="Arial" w:hAnsi="Arial" w:cs="Arial"/>
                <w:b/>
                <w:sz w:val="16"/>
                <w:szCs w:val="16"/>
                <w:lang w:val="fr-FR"/>
              </w:rPr>
              <w:t>-</w:t>
            </w:r>
            <w:proofErr w:type="spellStart"/>
            <w:r w:rsidRPr="000343C0">
              <w:rPr>
                <w:rFonts w:ascii="Arial" w:hAnsi="Arial" w:cs="Arial"/>
                <w:b/>
                <w:sz w:val="16"/>
                <w:szCs w:val="16"/>
                <w:lang w:val="fr-FR"/>
              </w:rPr>
              <w:t>subPrb-sixTone-CyclicShift</w:t>
            </w:r>
            <w:proofErr w:type="spellEnd"/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2BD9FC84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pict w14:anchorId="2EF46451">
                <v:shape id="_x0000_i1046" type="#_x0000_t75" style="width:9.75pt;height:9.75pt">
                  <v:imagedata r:id="rId15" o:title=""/>
                </v:shape>
              </w:pict>
            </w:r>
          </w:p>
        </w:tc>
      </w:tr>
      <w:tr w:rsidR="00883F70" w:rsidRPr="000343C0" w14:paraId="1C531482" w14:textId="77777777" w:rsidTr="00473976">
        <w:tc>
          <w:tcPr>
            <w:tcW w:w="4253" w:type="dxa"/>
            <w:shd w:val="clear" w:color="auto" w:fill="auto"/>
          </w:tcPr>
          <w:p w14:paraId="2A47B9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1CAA5593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6"/>
                <w:sz w:val="18"/>
              </w:rPr>
              <w:pict w14:anchorId="70B93B62">
                <v:shape id="_x0000_i1047" type="#_x0000_t75" style="width:7.5pt;height:12.75pt">
                  <v:imagedata r:id="rId27" o:title=""/>
                </v:shape>
              </w:pict>
            </w:r>
          </w:p>
        </w:tc>
        <w:tc>
          <w:tcPr>
            <w:tcW w:w="4111" w:type="dxa"/>
            <w:shd w:val="clear" w:color="auto" w:fill="auto"/>
          </w:tcPr>
          <w:p w14:paraId="4DA19F5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C6A1276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6"/>
                <w:sz w:val="18"/>
              </w:rPr>
              <w:pict w14:anchorId="0D281524">
                <v:shape id="_x0000_i1048" type="#_x0000_t75" style="width:7.5pt;height:12.75pt">
                  <v:imagedata r:id="rId27" o:title=""/>
                </v:shape>
              </w:pict>
            </w:r>
          </w:p>
        </w:tc>
      </w:tr>
      <w:tr w:rsidR="00883F70" w:rsidRPr="000343C0" w14:paraId="0D9D7855" w14:textId="77777777" w:rsidTr="00473976">
        <w:tc>
          <w:tcPr>
            <w:tcW w:w="4253" w:type="dxa"/>
            <w:shd w:val="clear" w:color="auto" w:fill="auto"/>
          </w:tcPr>
          <w:p w14:paraId="3A46785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C82CB5D" w14:textId="2BF1EE34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55BFC757" wp14:editId="429A13AF">
                  <wp:extent cx="304800" cy="190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00C0860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74E19852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 w14:anchorId="394F3676">
                <v:shape id="_x0000_i1049" type="#_x0000_t75" style="width:24pt;height:15pt">
                  <v:imagedata r:id="rId29" o:title=""/>
                </v:shape>
              </w:pict>
            </w:r>
          </w:p>
        </w:tc>
      </w:tr>
      <w:tr w:rsidR="00883F70" w:rsidRPr="000343C0" w14:paraId="5A0E80D4" w14:textId="77777777" w:rsidTr="00473976">
        <w:tc>
          <w:tcPr>
            <w:tcW w:w="4253" w:type="dxa"/>
            <w:shd w:val="clear" w:color="auto" w:fill="auto"/>
          </w:tcPr>
          <w:p w14:paraId="6D1DFB2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239737E" w14:textId="40AD94B9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2EE92F40" wp14:editId="35A2C6B3">
                  <wp:extent cx="304800" cy="190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61107EB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0DA196E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 w14:anchorId="42C670AF">
                <v:shape id="_x0000_i1050" type="#_x0000_t75" style="width:24pt;height:15pt">
                  <v:imagedata r:id="rId31" o:title=""/>
                </v:shape>
              </w:pict>
            </w:r>
          </w:p>
        </w:tc>
      </w:tr>
      <w:tr w:rsidR="00883F70" w:rsidRPr="000343C0" w14:paraId="0B30A12D" w14:textId="77777777" w:rsidTr="00473976">
        <w:tc>
          <w:tcPr>
            <w:tcW w:w="4253" w:type="dxa"/>
            <w:shd w:val="clear" w:color="auto" w:fill="auto"/>
          </w:tcPr>
          <w:p w14:paraId="7971261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4D05CB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14:paraId="4880954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07EC316C" w14:textId="77777777" w:rsidR="00883F70" w:rsidRPr="000343C0" w:rsidRDefault="00561023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 w14:anchorId="51DDB986">
                <v:shape id="_x0000_i1051" type="#_x0000_t75" style="width:24pt;height:15pt">
                  <v:imagedata r:id="rId32" o:title=""/>
                </v:shape>
              </w:pict>
            </w:r>
          </w:p>
        </w:tc>
      </w:tr>
    </w:tbl>
    <w:p w14:paraId="3A3CFC26" w14:textId="77777777" w:rsidR="009C54DD" w:rsidRDefault="009C54DD">
      <w:pPr>
        <w:rPr>
          <w:noProof/>
          <w:lang w:val="en-US"/>
        </w:rPr>
      </w:pPr>
    </w:p>
    <w:sectPr w:rsidR="009C54DD" w:rsidSect="008B0518">
      <w:headerReference w:type="default" r:id="rId33"/>
      <w:footerReference w:type="default" r:id="rId34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4C51D" w14:textId="77777777" w:rsidR="00561023" w:rsidRDefault="00561023">
      <w:r>
        <w:separator/>
      </w:r>
    </w:p>
  </w:endnote>
  <w:endnote w:type="continuationSeparator" w:id="0">
    <w:p w14:paraId="22ACDAC1" w14:textId="77777777" w:rsidR="00561023" w:rsidRDefault="0056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109BE" w14:textId="77777777" w:rsidR="00561023" w:rsidRDefault="00561023">
      <w:r>
        <w:separator/>
      </w:r>
    </w:p>
  </w:footnote>
  <w:footnote w:type="continuationSeparator" w:id="0">
    <w:p w14:paraId="5FFAC5D7" w14:textId="77777777" w:rsidR="00561023" w:rsidRDefault="00561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A6394"/>
    <w:rsid w:val="000C038A"/>
    <w:rsid w:val="000C6598"/>
    <w:rsid w:val="000E45BB"/>
    <w:rsid w:val="000F381D"/>
    <w:rsid w:val="00107586"/>
    <w:rsid w:val="001109AC"/>
    <w:rsid w:val="00143814"/>
    <w:rsid w:val="00145D43"/>
    <w:rsid w:val="0015053C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5741"/>
    <w:rsid w:val="002D52B0"/>
    <w:rsid w:val="00305409"/>
    <w:rsid w:val="0032391C"/>
    <w:rsid w:val="0034363A"/>
    <w:rsid w:val="003545BF"/>
    <w:rsid w:val="0036180E"/>
    <w:rsid w:val="003D00BD"/>
    <w:rsid w:val="003D5BFC"/>
    <w:rsid w:val="003E03E2"/>
    <w:rsid w:val="003E1A36"/>
    <w:rsid w:val="004035D3"/>
    <w:rsid w:val="00407998"/>
    <w:rsid w:val="004242F1"/>
    <w:rsid w:val="004B6DF5"/>
    <w:rsid w:val="004B75B7"/>
    <w:rsid w:val="004C60F4"/>
    <w:rsid w:val="004D63DC"/>
    <w:rsid w:val="0051580D"/>
    <w:rsid w:val="00537328"/>
    <w:rsid w:val="005479A7"/>
    <w:rsid w:val="005574DA"/>
    <w:rsid w:val="00561023"/>
    <w:rsid w:val="00592D74"/>
    <w:rsid w:val="005E2C44"/>
    <w:rsid w:val="005E79DB"/>
    <w:rsid w:val="00621188"/>
    <w:rsid w:val="006257ED"/>
    <w:rsid w:val="00626E89"/>
    <w:rsid w:val="00630D9E"/>
    <w:rsid w:val="00693AEB"/>
    <w:rsid w:val="00695808"/>
    <w:rsid w:val="00696B17"/>
    <w:rsid w:val="006A223F"/>
    <w:rsid w:val="006B46FB"/>
    <w:rsid w:val="006C4F83"/>
    <w:rsid w:val="006D1063"/>
    <w:rsid w:val="006E21FB"/>
    <w:rsid w:val="0072783A"/>
    <w:rsid w:val="00733928"/>
    <w:rsid w:val="00775EA1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70EE7"/>
    <w:rsid w:val="00883F70"/>
    <w:rsid w:val="008B0518"/>
    <w:rsid w:val="008F3F6B"/>
    <w:rsid w:val="008F686C"/>
    <w:rsid w:val="009209A0"/>
    <w:rsid w:val="0093659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734F"/>
    <w:rsid w:val="00A1645B"/>
    <w:rsid w:val="00A246B6"/>
    <w:rsid w:val="00A47E70"/>
    <w:rsid w:val="00A53F8D"/>
    <w:rsid w:val="00A7671C"/>
    <w:rsid w:val="00A943AD"/>
    <w:rsid w:val="00AD1CD8"/>
    <w:rsid w:val="00AF026E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6BB8"/>
    <w:rsid w:val="00BF62C1"/>
    <w:rsid w:val="00C92321"/>
    <w:rsid w:val="00C95985"/>
    <w:rsid w:val="00CB5F1D"/>
    <w:rsid w:val="00CC5026"/>
    <w:rsid w:val="00CE644F"/>
    <w:rsid w:val="00D03F9A"/>
    <w:rsid w:val="00D4535C"/>
    <w:rsid w:val="00D74EC1"/>
    <w:rsid w:val="00DB2B8F"/>
    <w:rsid w:val="00DC67C9"/>
    <w:rsid w:val="00DE34CF"/>
    <w:rsid w:val="00E14D93"/>
    <w:rsid w:val="00E76937"/>
    <w:rsid w:val="00E813C0"/>
    <w:rsid w:val="00EE7D7C"/>
    <w:rsid w:val="00F062E8"/>
    <w:rsid w:val="00F25D98"/>
    <w:rsid w:val="00F300FB"/>
    <w:rsid w:val="00F66F03"/>
    <w:rsid w:val="00FA013D"/>
    <w:rsid w:val="00FB6386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Author</cp:lastModifiedBy>
  <cp:revision>26</cp:revision>
  <cp:lastPrinted>1899-12-31T23:00:00Z</cp:lastPrinted>
  <dcterms:created xsi:type="dcterms:W3CDTF">2018-10-11T11:35:00Z</dcterms:created>
  <dcterms:modified xsi:type="dcterms:W3CDTF">2019-02-15T22:30:00Z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